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70" w:rsidRDefault="00376670" w:rsidP="00376670">
      <w:pPr>
        <w:pStyle w:val="Nzev"/>
        <w:rPr>
          <w:color w:val="14387F"/>
          <w:sz w:val="48"/>
          <w:szCs w:val="48"/>
        </w:rPr>
      </w:pPr>
      <w:r>
        <w:rPr>
          <w:color w:val="14387F"/>
          <w:sz w:val="48"/>
          <w:szCs w:val="48"/>
        </w:rPr>
        <w:t>Klimatologická ročenka České republiky 202</w:t>
      </w:r>
      <w:r w:rsidR="004A6003">
        <w:rPr>
          <w:color w:val="14387F"/>
          <w:sz w:val="48"/>
          <w:szCs w:val="48"/>
        </w:rPr>
        <w:t>3</w:t>
      </w:r>
    </w:p>
    <w:p w:rsidR="00B20D63" w:rsidRPr="00B20D63" w:rsidRDefault="00B20D63" w:rsidP="00114637">
      <w:pPr>
        <w:pStyle w:val="Nadpiskontakt"/>
        <w:rPr>
          <w:color w:val="14387F"/>
        </w:rPr>
      </w:pPr>
    </w:p>
    <w:p w:rsidR="004C0A14" w:rsidRPr="004C0A14" w:rsidRDefault="00B20D63" w:rsidP="00B20D63">
      <w:pPr>
        <w:rPr>
          <w:b/>
          <w:color w:val="14387F"/>
          <w:sz w:val="22"/>
          <w:szCs w:val="22"/>
        </w:rPr>
      </w:pPr>
      <w:r w:rsidRPr="004C0A14">
        <w:rPr>
          <w:b/>
          <w:color w:val="14387F"/>
          <w:sz w:val="22"/>
          <w:szCs w:val="22"/>
        </w:rPr>
        <w:t xml:space="preserve">Úsek meteorologie a klimatologie Českého hydrometeorologického ústavu zveřejňuje elektronickou publikaci „Klimatologická ročenka České </w:t>
      </w:r>
      <w:r w:rsidR="004A6003" w:rsidRPr="004C0A14">
        <w:rPr>
          <w:b/>
          <w:color w:val="14387F"/>
          <w:sz w:val="22"/>
          <w:szCs w:val="22"/>
        </w:rPr>
        <w:t>republiky 2023</w:t>
      </w:r>
      <w:r w:rsidRPr="004C0A14">
        <w:rPr>
          <w:b/>
          <w:color w:val="14387F"/>
          <w:sz w:val="22"/>
          <w:szCs w:val="22"/>
        </w:rPr>
        <w:t>”</w:t>
      </w:r>
      <w:r w:rsidR="004C0A14" w:rsidRPr="004C0A14">
        <w:rPr>
          <w:b/>
          <w:color w:val="14387F"/>
          <w:sz w:val="22"/>
          <w:szCs w:val="22"/>
        </w:rPr>
        <w:t>, která přináší hodnocení základních klimatologických charakteristik a popis těch nejzajímavějších u</w:t>
      </w:r>
      <w:r w:rsidR="005669C2">
        <w:rPr>
          <w:b/>
          <w:color w:val="14387F"/>
          <w:sz w:val="22"/>
          <w:szCs w:val="22"/>
        </w:rPr>
        <w:t>dálostí roku z hlediska počasí či</w:t>
      </w:r>
      <w:r w:rsidR="004C0A14" w:rsidRPr="004C0A14">
        <w:rPr>
          <w:b/>
          <w:color w:val="14387F"/>
          <w:sz w:val="22"/>
          <w:szCs w:val="22"/>
        </w:rPr>
        <w:t xml:space="preserve"> klimatologického hodnocení na území České republiky v roce 2023.</w:t>
      </w:r>
    </w:p>
    <w:p w:rsidR="007B1306" w:rsidRDefault="004A6003" w:rsidP="001F390A">
      <w:pPr>
        <w:spacing w:line="276" w:lineRule="auto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Rok 2023</w:t>
      </w:r>
      <w:r w:rsidR="00407C3A" w:rsidRPr="00407C3A">
        <w:rPr>
          <w:color w:val="14387F"/>
          <w:sz w:val="22"/>
          <w:szCs w:val="22"/>
        </w:rPr>
        <w:t xml:space="preserve"> na úze</w:t>
      </w:r>
      <w:r w:rsidR="00407C3A">
        <w:rPr>
          <w:color w:val="14387F"/>
          <w:sz w:val="22"/>
          <w:szCs w:val="22"/>
        </w:rPr>
        <w:t xml:space="preserve">mí ČR byl </w:t>
      </w:r>
      <w:r w:rsidR="001C70E4">
        <w:rPr>
          <w:color w:val="14387F"/>
          <w:sz w:val="22"/>
          <w:szCs w:val="22"/>
        </w:rPr>
        <w:t xml:space="preserve">jako celek </w:t>
      </w:r>
      <w:r w:rsidR="00407C3A">
        <w:rPr>
          <w:color w:val="14387F"/>
          <w:sz w:val="22"/>
          <w:szCs w:val="22"/>
        </w:rPr>
        <w:t xml:space="preserve">teplotně </w:t>
      </w:r>
      <w:r>
        <w:rPr>
          <w:color w:val="14387F"/>
          <w:sz w:val="22"/>
          <w:szCs w:val="22"/>
        </w:rPr>
        <w:t xml:space="preserve">silně </w:t>
      </w:r>
      <w:r w:rsidR="00407C3A">
        <w:rPr>
          <w:color w:val="14387F"/>
          <w:sz w:val="22"/>
          <w:szCs w:val="22"/>
        </w:rPr>
        <w:t>nadnormální</w:t>
      </w:r>
      <w:r w:rsidR="00B72B97">
        <w:rPr>
          <w:color w:val="14387F"/>
          <w:sz w:val="22"/>
          <w:szCs w:val="22"/>
        </w:rPr>
        <w:t xml:space="preserve"> a srážkově normální. </w:t>
      </w:r>
      <w:r w:rsidR="00DA4B07">
        <w:rPr>
          <w:color w:val="14387F"/>
          <w:sz w:val="22"/>
          <w:szCs w:val="22"/>
        </w:rPr>
        <w:t>Jednalo se o vůbec nejteplejší rok v</w:t>
      </w:r>
      <w:r w:rsidR="00B72B97" w:rsidRPr="00B72B97">
        <w:rPr>
          <w:color w:val="14387F"/>
          <w:sz w:val="22"/>
          <w:szCs w:val="22"/>
        </w:rPr>
        <w:t xml:space="preserve"> řadě průměrné roční teploty vzduchu na území ČR v</w:t>
      </w:r>
      <w:r w:rsidR="007B1306">
        <w:rPr>
          <w:color w:val="14387F"/>
          <w:sz w:val="22"/>
          <w:szCs w:val="22"/>
        </w:rPr>
        <w:t xml:space="preserve"> období od roku 1961</w:t>
      </w:r>
      <w:r w:rsidR="00B72B97" w:rsidRPr="00B72B97">
        <w:rPr>
          <w:color w:val="14387F"/>
          <w:sz w:val="22"/>
          <w:szCs w:val="22"/>
        </w:rPr>
        <w:t>.</w:t>
      </w:r>
      <w:r w:rsidR="00B72B97">
        <w:rPr>
          <w:color w:val="14387F"/>
          <w:sz w:val="22"/>
          <w:szCs w:val="22"/>
        </w:rPr>
        <w:t xml:space="preserve"> </w:t>
      </w:r>
      <w:r w:rsidR="007B1306">
        <w:rPr>
          <w:color w:val="14387F"/>
          <w:sz w:val="22"/>
          <w:szCs w:val="22"/>
        </w:rPr>
        <w:t>V</w:t>
      </w:r>
      <w:r w:rsidR="001F390A">
        <w:rPr>
          <w:color w:val="14387F"/>
          <w:sz w:val="22"/>
          <w:szCs w:val="22"/>
        </w:rPr>
        <w:t>elmi teplý by</w:t>
      </w:r>
      <w:r w:rsidR="00DA4B07">
        <w:rPr>
          <w:color w:val="14387F"/>
          <w:sz w:val="22"/>
          <w:szCs w:val="22"/>
        </w:rPr>
        <w:t xml:space="preserve">l leden, </w:t>
      </w:r>
      <w:r w:rsidR="00DA4B07" w:rsidRPr="00DA4B07">
        <w:rPr>
          <w:color w:val="14387F"/>
          <w:sz w:val="22"/>
          <w:szCs w:val="22"/>
        </w:rPr>
        <w:t>1.</w:t>
      </w:r>
      <w:r w:rsidR="00DA4B07">
        <w:rPr>
          <w:color w:val="14387F"/>
          <w:sz w:val="22"/>
          <w:szCs w:val="22"/>
        </w:rPr>
        <w:t xml:space="preserve"> ledna 2023 </w:t>
      </w:r>
      <w:r w:rsidR="001F390A" w:rsidRPr="001F390A">
        <w:rPr>
          <w:color w:val="14387F"/>
          <w:sz w:val="22"/>
          <w:szCs w:val="22"/>
        </w:rPr>
        <w:t xml:space="preserve">bylo </w:t>
      </w:r>
      <w:r w:rsidR="00DA4B07">
        <w:rPr>
          <w:color w:val="14387F"/>
          <w:sz w:val="22"/>
          <w:szCs w:val="22"/>
        </w:rPr>
        <w:t xml:space="preserve">dokonce </w:t>
      </w:r>
      <w:r w:rsidR="001F390A" w:rsidRPr="001F390A">
        <w:rPr>
          <w:color w:val="14387F"/>
          <w:sz w:val="22"/>
          <w:szCs w:val="22"/>
        </w:rPr>
        <w:t>překonáno absolutní maximum teploty vzduchu na území ČR pro měsíc leden,</w:t>
      </w:r>
      <w:r w:rsidR="001F390A">
        <w:rPr>
          <w:color w:val="14387F"/>
          <w:sz w:val="22"/>
          <w:szCs w:val="22"/>
        </w:rPr>
        <w:t xml:space="preserve"> </w:t>
      </w:r>
      <w:r w:rsidR="001F390A" w:rsidRPr="001F390A">
        <w:rPr>
          <w:color w:val="14387F"/>
          <w:sz w:val="22"/>
          <w:szCs w:val="22"/>
        </w:rPr>
        <w:t>když na stani</w:t>
      </w:r>
      <w:r w:rsidR="00DA4B07">
        <w:rPr>
          <w:color w:val="14387F"/>
          <w:sz w:val="22"/>
          <w:szCs w:val="22"/>
        </w:rPr>
        <w:t>ci Javorník (okres Jeseník) byla naměřena teplota</w:t>
      </w:r>
      <w:r w:rsidR="001F390A" w:rsidRPr="001F390A">
        <w:rPr>
          <w:color w:val="14387F"/>
          <w:sz w:val="22"/>
          <w:szCs w:val="22"/>
        </w:rPr>
        <w:t xml:space="preserve"> +19,6 °C.</w:t>
      </w:r>
      <w:r w:rsidR="003772D3">
        <w:rPr>
          <w:color w:val="14387F"/>
          <w:sz w:val="22"/>
          <w:szCs w:val="22"/>
        </w:rPr>
        <w:t xml:space="preserve"> Jarní měsíce duben a květen byly relativně chladné, jednalo se o jediné měsíce roku s průměrnou teplotou pod hodnotou normálu. </w:t>
      </w:r>
      <w:r w:rsidR="005669C2">
        <w:rPr>
          <w:color w:val="14387F"/>
          <w:sz w:val="22"/>
          <w:szCs w:val="22"/>
        </w:rPr>
        <w:t>Letní období</w:t>
      </w:r>
      <w:r w:rsidR="003772D3">
        <w:rPr>
          <w:color w:val="14387F"/>
          <w:sz w:val="22"/>
          <w:szCs w:val="22"/>
        </w:rPr>
        <w:t xml:space="preserve"> bylo opět spojeno s řadou</w:t>
      </w:r>
      <w:r w:rsidR="003772D3" w:rsidRPr="003772D3">
        <w:rPr>
          <w:color w:val="14387F"/>
          <w:sz w:val="22"/>
          <w:szCs w:val="22"/>
        </w:rPr>
        <w:t xml:space="preserve"> zajímavých konvektivních situací. Setkali jsme se s vysokým počtem tornád (naštěstí slabých), zaznamenali velké kroupy </w:t>
      </w:r>
      <w:r w:rsidR="003772D3">
        <w:rPr>
          <w:color w:val="14387F"/>
          <w:sz w:val="22"/>
          <w:szCs w:val="22"/>
        </w:rPr>
        <w:t>(</w:t>
      </w:r>
      <w:r w:rsidR="003772D3" w:rsidRPr="003772D3">
        <w:rPr>
          <w:color w:val="14387F"/>
          <w:sz w:val="22"/>
          <w:szCs w:val="22"/>
        </w:rPr>
        <w:t>i přes 5 cm v</w:t>
      </w:r>
      <w:r w:rsidR="003772D3">
        <w:rPr>
          <w:color w:val="14387F"/>
          <w:sz w:val="22"/>
          <w:szCs w:val="22"/>
        </w:rPr>
        <w:t> </w:t>
      </w:r>
      <w:r w:rsidR="003772D3" w:rsidRPr="003772D3">
        <w:rPr>
          <w:color w:val="14387F"/>
          <w:sz w:val="22"/>
          <w:szCs w:val="22"/>
        </w:rPr>
        <w:t>průměru</w:t>
      </w:r>
      <w:r w:rsidR="003772D3">
        <w:rPr>
          <w:color w:val="14387F"/>
          <w:sz w:val="22"/>
          <w:szCs w:val="22"/>
        </w:rPr>
        <w:t>),</w:t>
      </w:r>
      <w:r w:rsidR="00F726E0">
        <w:rPr>
          <w:color w:val="14387F"/>
          <w:sz w:val="22"/>
          <w:szCs w:val="22"/>
        </w:rPr>
        <w:t xml:space="preserve"> výrazné srážkové úhrny i</w:t>
      </w:r>
      <w:r w:rsidR="003772D3">
        <w:rPr>
          <w:color w:val="14387F"/>
          <w:sz w:val="22"/>
          <w:szCs w:val="22"/>
        </w:rPr>
        <w:t xml:space="preserve"> </w:t>
      </w:r>
      <w:r w:rsidR="003772D3" w:rsidRPr="003772D3">
        <w:rPr>
          <w:color w:val="14387F"/>
          <w:sz w:val="22"/>
          <w:szCs w:val="22"/>
        </w:rPr>
        <w:t>silné nárazy větru.</w:t>
      </w:r>
      <w:r w:rsidR="003772D3">
        <w:rPr>
          <w:color w:val="14387F"/>
          <w:sz w:val="22"/>
          <w:szCs w:val="22"/>
        </w:rPr>
        <w:t xml:space="preserve"> </w:t>
      </w:r>
      <w:r w:rsidR="003772D3" w:rsidRPr="003772D3">
        <w:rPr>
          <w:color w:val="14387F"/>
          <w:sz w:val="22"/>
          <w:szCs w:val="22"/>
        </w:rPr>
        <w:t>P</w:t>
      </w:r>
      <w:r w:rsidR="0022467B">
        <w:rPr>
          <w:color w:val="14387F"/>
          <w:sz w:val="22"/>
          <w:szCs w:val="22"/>
        </w:rPr>
        <w:t>o mimořádně</w:t>
      </w:r>
      <w:r w:rsidR="003772D3">
        <w:rPr>
          <w:color w:val="14387F"/>
          <w:sz w:val="22"/>
          <w:szCs w:val="22"/>
        </w:rPr>
        <w:t xml:space="preserve"> teplém p</w:t>
      </w:r>
      <w:r w:rsidR="003772D3" w:rsidRPr="003772D3">
        <w:rPr>
          <w:color w:val="14387F"/>
          <w:sz w:val="22"/>
          <w:szCs w:val="22"/>
        </w:rPr>
        <w:t>odzim</w:t>
      </w:r>
      <w:r w:rsidR="003772D3">
        <w:rPr>
          <w:color w:val="14387F"/>
          <w:sz w:val="22"/>
          <w:szCs w:val="22"/>
        </w:rPr>
        <w:t xml:space="preserve">u, který </w:t>
      </w:r>
      <w:r w:rsidR="005669C2">
        <w:rPr>
          <w:color w:val="14387F"/>
          <w:sz w:val="22"/>
          <w:szCs w:val="22"/>
        </w:rPr>
        <w:t xml:space="preserve">se stal </w:t>
      </w:r>
      <w:r w:rsidR="003772D3" w:rsidRPr="003772D3">
        <w:rPr>
          <w:color w:val="14387F"/>
          <w:sz w:val="22"/>
          <w:szCs w:val="22"/>
        </w:rPr>
        <w:t>vůbec nejteplejší</w:t>
      </w:r>
      <w:r w:rsidR="003772D3">
        <w:rPr>
          <w:color w:val="14387F"/>
          <w:sz w:val="22"/>
          <w:szCs w:val="22"/>
        </w:rPr>
        <w:t xml:space="preserve">m </w:t>
      </w:r>
      <w:r w:rsidR="003772D3" w:rsidRPr="003772D3">
        <w:rPr>
          <w:color w:val="14387F"/>
          <w:sz w:val="22"/>
          <w:szCs w:val="22"/>
        </w:rPr>
        <w:t>zaznamenaný</w:t>
      </w:r>
      <w:r w:rsidR="003772D3">
        <w:rPr>
          <w:color w:val="14387F"/>
          <w:sz w:val="22"/>
          <w:szCs w:val="22"/>
        </w:rPr>
        <w:t>m</w:t>
      </w:r>
      <w:r w:rsidR="00F726E0">
        <w:rPr>
          <w:color w:val="14387F"/>
          <w:sz w:val="22"/>
          <w:szCs w:val="22"/>
        </w:rPr>
        <w:t>,</w:t>
      </w:r>
      <w:r w:rsidR="003772D3" w:rsidRPr="003772D3">
        <w:rPr>
          <w:color w:val="14387F"/>
          <w:sz w:val="22"/>
          <w:szCs w:val="22"/>
        </w:rPr>
        <w:t xml:space="preserve"> </w:t>
      </w:r>
      <w:r w:rsidR="00F726E0">
        <w:rPr>
          <w:color w:val="14387F"/>
          <w:sz w:val="22"/>
          <w:szCs w:val="22"/>
        </w:rPr>
        <w:t xml:space="preserve">následoval srážkově bohatý závěr roku. </w:t>
      </w:r>
      <w:r w:rsidR="00F726E0" w:rsidRPr="00F726E0">
        <w:rPr>
          <w:color w:val="14387F"/>
          <w:sz w:val="22"/>
          <w:szCs w:val="22"/>
        </w:rPr>
        <w:t xml:space="preserve">Vydatné srážky v </w:t>
      </w:r>
      <w:r w:rsidR="00F726E0">
        <w:rPr>
          <w:color w:val="14387F"/>
          <w:sz w:val="22"/>
          <w:szCs w:val="22"/>
        </w:rPr>
        <w:t>prosinci</w:t>
      </w:r>
      <w:r w:rsidR="00F726E0" w:rsidRPr="00F726E0">
        <w:rPr>
          <w:color w:val="14387F"/>
          <w:sz w:val="22"/>
          <w:szCs w:val="22"/>
        </w:rPr>
        <w:t xml:space="preserve"> společně s vývojem teploty vzduchu a tání</w:t>
      </w:r>
      <w:r w:rsidR="005669C2">
        <w:rPr>
          <w:color w:val="14387F"/>
          <w:sz w:val="22"/>
          <w:szCs w:val="22"/>
        </w:rPr>
        <w:t>m</w:t>
      </w:r>
      <w:r w:rsidR="00F726E0" w:rsidRPr="00F726E0">
        <w:rPr>
          <w:color w:val="14387F"/>
          <w:sz w:val="22"/>
          <w:szCs w:val="22"/>
        </w:rPr>
        <w:t xml:space="preserve"> významného množství sněhové pok</w:t>
      </w:r>
      <w:r w:rsidR="00F726E0">
        <w:rPr>
          <w:color w:val="14387F"/>
          <w:sz w:val="22"/>
          <w:szCs w:val="22"/>
        </w:rPr>
        <w:t>rývky vyvolaly na konci roku povodňovou odezvu</w:t>
      </w:r>
      <w:r w:rsidR="00F726E0" w:rsidRPr="00F726E0">
        <w:rPr>
          <w:color w:val="14387F"/>
          <w:sz w:val="22"/>
          <w:szCs w:val="22"/>
        </w:rPr>
        <w:t>.</w:t>
      </w:r>
    </w:p>
    <w:p w:rsidR="00B20D63" w:rsidRPr="00B20D63" w:rsidRDefault="00B20D63" w:rsidP="00B20D63">
      <w:pPr>
        <w:pStyle w:val="text"/>
        <w:spacing w:line="276" w:lineRule="auto"/>
        <w:rPr>
          <w:color w:val="14387F"/>
          <w:szCs w:val="22"/>
        </w:rPr>
      </w:pPr>
      <w:r w:rsidRPr="00B20D63">
        <w:rPr>
          <w:color w:val="14387F"/>
          <w:szCs w:val="22"/>
        </w:rPr>
        <w:t>Ročenka přináší hodnocení základních klimatologických charakteristik na ú</w:t>
      </w:r>
      <w:r w:rsidR="006A179C">
        <w:rPr>
          <w:color w:val="14387F"/>
          <w:szCs w:val="22"/>
        </w:rPr>
        <w:t>zemí České republiky v ro</w:t>
      </w:r>
      <w:r w:rsidR="007B1306">
        <w:rPr>
          <w:color w:val="14387F"/>
          <w:szCs w:val="22"/>
        </w:rPr>
        <w:t>ce 2023</w:t>
      </w:r>
      <w:r w:rsidRPr="00B20D63">
        <w:rPr>
          <w:color w:val="14387F"/>
          <w:szCs w:val="22"/>
        </w:rPr>
        <w:t>. Vyhodnocení je provedeno na základě dat naměřených v síti meteorologických, klimatologických a srážkoměrných stanic ve správě Českého hydrometeorologického ústavu (ČHMÚ), ale i dalších subjektů.</w:t>
      </w:r>
    </w:p>
    <w:p w:rsidR="00B20D63" w:rsidRPr="00B20D63" w:rsidRDefault="00B20D63" w:rsidP="00B20D63">
      <w:pPr>
        <w:spacing w:line="276" w:lineRule="auto"/>
        <w:rPr>
          <w:color w:val="14387F"/>
          <w:sz w:val="22"/>
          <w:szCs w:val="22"/>
        </w:rPr>
      </w:pPr>
      <w:r w:rsidRPr="00B20D63">
        <w:rPr>
          <w:color w:val="14387F"/>
          <w:sz w:val="22"/>
          <w:szCs w:val="22"/>
        </w:rPr>
        <w:t>Prezentováno je hodnocení celorepublikových a krajských územních průměrů a popis ročních průběhů vybraných meteorologických prvků, které jsou doplněny informacemi o jejich dlouhodobém vývoji, extrémech dosažených v příslušném roce a během celé doby jejich pozorování.</w:t>
      </w:r>
    </w:p>
    <w:p w:rsidR="00B20D63" w:rsidRDefault="00B20D63" w:rsidP="00B20D63">
      <w:pPr>
        <w:spacing w:line="276" w:lineRule="auto"/>
        <w:rPr>
          <w:color w:val="14387F"/>
          <w:sz w:val="22"/>
          <w:szCs w:val="22"/>
        </w:rPr>
      </w:pPr>
      <w:r w:rsidRPr="00B20D63">
        <w:rPr>
          <w:color w:val="14387F"/>
          <w:sz w:val="22"/>
          <w:szCs w:val="22"/>
        </w:rPr>
        <w:lastRenderedPageBreak/>
        <w:t xml:space="preserve">V interaktivní ročence na našich internetových stránkách </w:t>
      </w:r>
      <w:hyperlink r:id="rId8" w:history="1">
        <w:r w:rsidRPr="00B20D63">
          <w:rPr>
            <w:rStyle w:val="Hypertextovodkaz"/>
            <w:color w:val="14387F"/>
            <w:sz w:val="22"/>
            <w:szCs w:val="22"/>
          </w:rPr>
          <w:t>https://info.chmi.cz</w:t>
        </w:r>
      </w:hyperlink>
      <w:r w:rsidRPr="00B20D63">
        <w:rPr>
          <w:color w:val="14387F"/>
          <w:sz w:val="22"/>
          <w:szCs w:val="22"/>
        </w:rPr>
        <w:t xml:space="preserve"> si také můžete prohlédnout tabulky s naměřenými údaji či mapy a grafy ve velkém rozlišení, případně si je stáhnout k dalšímu využití. </w:t>
      </w:r>
    </w:p>
    <w:p w:rsidR="00B20D63" w:rsidRPr="00B20D63" w:rsidRDefault="00B20D63" w:rsidP="00B20D63">
      <w:pPr>
        <w:spacing w:line="276" w:lineRule="auto"/>
        <w:rPr>
          <w:color w:val="14387F"/>
          <w:sz w:val="22"/>
          <w:szCs w:val="22"/>
        </w:rPr>
      </w:pPr>
      <w:r w:rsidRPr="00B20D63">
        <w:rPr>
          <w:color w:val="14387F"/>
          <w:sz w:val="22"/>
          <w:szCs w:val="22"/>
        </w:rPr>
        <w:t>Vedle základních meteorologických prvků (teplota vzduc</w:t>
      </w:r>
      <w:r w:rsidR="00541E18">
        <w:rPr>
          <w:color w:val="14387F"/>
          <w:sz w:val="22"/>
          <w:szCs w:val="22"/>
        </w:rPr>
        <w:t>hu, srážky, sníh, sluneční svit</w:t>
      </w:r>
      <w:r w:rsidRPr="00B20D63">
        <w:rPr>
          <w:color w:val="14387F"/>
          <w:sz w:val="22"/>
          <w:szCs w:val="22"/>
        </w:rPr>
        <w:t xml:space="preserve"> a oblačnost, směr a rychlost větru) j</w:t>
      </w:r>
      <w:r w:rsidR="00835F16">
        <w:rPr>
          <w:color w:val="14387F"/>
          <w:sz w:val="22"/>
          <w:szCs w:val="22"/>
        </w:rPr>
        <w:t>sou</w:t>
      </w:r>
      <w:r w:rsidRPr="00B20D63">
        <w:rPr>
          <w:color w:val="14387F"/>
          <w:sz w:val="22"/>
          <w:szCs w:val="22"/>
        </w:rPr>
        <w:t xml:space="preserve"> vyhodnocen</w:t>
      </w:r>
      <w:r w:rsidR="00835F16">
        <w:rPr>
          <w:color w:val="14387F"/>
          <w:sz w:val="22"/>
          <w:szCs w:val="22"/>
        </w:rPr>
        <w:t>y</w:t>
      </w:r>
      <w:r w:rsidRPr="00B20D63">
        <w:rPr>
          <w:color w:val="14387F"/>
          <w:sz w:val="22"/>
          <w:szCs w:val="22"/>
        </w:rPr>
        <w:t xml:space="preserve"> také meteorologické a půdní sucho, zásoby vody ve sněhu a fenologické charakteristiky. Samostatná kapitola je věnována výběru a popisu těch nejzajímavějších či mimořádných událostí roku z hlediska počasí a klimatologického hodnocení, uveden je zde také popis související</w:t>
      </w:r>
      <w:r w:rsidR="00835F16">
        <w:rPr>
          <w:color w:val="14387F"/>
          <w:sz w:val="22"/>
          <w:szCs w:val="22"/>
        </w:rPr>
        <w:t>ch</w:t>
      </w:r>
      <w:r w:rsidRPr="00B20D63">
        <w:rPr>
          <w:color w:val="14387F"/>
          <w:sz w:val="22"/>
          <w:szCs w:val="22"/>
        </w:rPr>
        <w:t xml:space="preserve"> synoptick</w:t>
      </w:r>
      <w:r w:rsidR="00835F16">
        <w:rPr>
          <w:color w:val="14387F"/>
          <w:sz w:val="22"/>
          <w:szCs w:val="22"/>
        </w:rPr>
        <w:t>ých</w:t>
      </w:r>
      <w:r w:rsidRPr="00B20D63">
        <w:rPr>
          <w:color w:val="14387F"/>
          <w:sz w:val="22"/>
          <w:szCs w:val="22"/>
        </w:rPr>
        <w:t xml:space="preserve"> situac</w:t>
      </w:r>
      <w:r w:rsidR="00835F16">
        <w:rPr>
          <w:color w:val="14387F"/>
          <w:sz w:val="22"/>
          <w:szCs w:val="22"/>
        </w:rPr>
        <w:t>í</w:t>
      </w:r>
      <w:r w:rsidRPr="00B20D63">
        <w:rPr>
          <w:color w:val="14387F"/>
          <w:sz w:val="22"/>
          <w:szCs w:val="22"/>
        </w:rPr>
        <w:t>. Na závěr nechybí informace o aktuálním stavu sítě meteorologických</w:t>
      </w:r>
      <w:r w:rsidR="000E5CCF">
        <w:rPr>
          <w:color w:val="14387F"/>
          <w:sz w:val="22"/>
          <w:szCs w:val="22"/>
        </w:rPr>
        <w:t xml:space="preserve">, </w:t>
      </w:r>
      <w:r w:rsidRPr="00B20D63">
        <w:rPr>
          <w:color w:val="14387F"/>
          <w:sz w:val="22"/>
          <w:szCs w:val="22"/>
        </w:rPr>
        <w:t>klimatologických</w:t>
      </w:r>
      <w:r w:rsidR="000E5CCF">
        <w:rPr>
          <w:color w:val="14387F"/>
          <w:sz w:val="22"/>
          <w:szCs w:val="22"/>
        </w:rPr>
        <w:t xml:space="preserve"> a srážkoměrných</w:t>
      </w:r>
      <w:r w:rsidRPr="00B20D63">
        <w:rPr>
          <w:color w:val="14387F"/>
          <w:sz w:val="22"/>
          <w:szCs w:val="22"/>
        </w:rPr>
        <w:t xml:space="preserve"> stanic ČHMÚ.</w:t>
      </w:r>
    </w:p>
    <w:p w:rsidR="00F726E0" w:rsidRDefault="00F726E0" w:rsidP="00B20D63">
      <w:pPr>
        <w:pStyle w:val="text"/>
        <w:spacing w:line="276" w:lineRule="auto"/>
        <w:rPr>
          <w:color w:val="14387F"/>
          <w:szCs w:val="22"/>
        </w:rPr>
      </w:pPr>
    </w:p>
    <w:p w:rsidR="00B20D63" w:rsidRPr="00B20D63" w:rsidRDefault="00B20D63" w:rsidP="00B20D63">
      <w:pPr>
        <w:pStyle w:val="text"/>
        <w:spacing w:line="276" w:lineRule="auto"/>
        <w:rPr>
          <w:b/>
          <w:color w:val="14387F"/>
          <w:szCs w:val="22"/>
        </w:rPr>
      </w:pPr>
      <w:r w:rsidRPr="00B20D63">
        <w:rPr>
          <w:b/>
          <w:color w:val="14387F"/>
          <w:szCs w:val="22"/>
        </w:rPr>
        <w:t xml:space="preserve">Ročenka je rozdělena do </w:t>
      </w:r>
      <w:r w:rsidR="00541E18">
        <w:rPr>
          <w:b/>
          <w:color w:val="14387F"/>
          <w:szCs w:val="22"/>
        </w:rPr>
        <w:t>následujících</w:t>
      </w:r>
      <w:r w:rsidRPr="00B20D63">
        <w:rPr>
          <w:b/>
          <w:color w:val="14387F"/>
          <w:szCs w:val="22"/>
        </w:rPr>
        <w:t xml:space="preserve"> kapitol: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Úvod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Shrnutí/Summary (česky/anglicky)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Teplota vzduchu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Srážky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Sníh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Sluneční svit a oblačnost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Vítr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Zajímavé nebo mimořádné projevy počasí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Fenologické charakteristiky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Staniční síť</w:t>
      </w:r>
    </w:p>
    <w:p w:rsidR="00B20D63" w:rsidRPr="00B20D63" w:rsidRDefault="00B20D63" w:rsidP="00B20D63">
      <w:pPr>
        <w:pStyle w:val="text"/>
        <w:spacing w:line="276" w:lineRule="auto"/>
        <w:rPr>
          <w:color w:val="14387F"/>
          <w:szCs w:val="22"/>
        </w:rPr>
      </w:pPr>
      <w:r w:rsidRPr="00B20D63">
        <w:rPr>
          <w:color w:val="14387F"/>
          <w:szCs w:val="22"/>
        </w:rPr>
        <w:t xml:space="preserve"> </w:t>
      </w:r>
    </w:p>
    <w:p w:rsidR="00B20D63" w:rsidRDefault="00B20D63" w:rsidP="006A179C">
      <w:pPr>
        <w:pStyle w:val="text"/>
        <w:spacing w:line="276" w:lineRule="auto"/>
        <w:rPr>
          <w:color w:val="14387F"/>
        </w:rPr>
      </w:pPr>
      <w:r w:rsidRPr="00B20D63">
        <w:rPr>
          <w:b/>
          <w:noProof/>
          <w:color w:val="14387F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CAA74" wp14:editId="5C63F330">
                <wp:simplePos x="0" y="0"/>
                <wp:positionH relativeFrom="margin">
                  <wp:posOffset>-199390</wp:posOffset>
                </wp:positionH>
                <wp:positionV relativeFrom="margin">
                  <wp:posOffset>8275320</wp:posOffset>
                </wp:positionV>
                <wp:extent cx="7581900" cy="2039620"/>
                <wp:effectExtent l="0" t="0" r="0" b="0"/>
                <wp:wrapSquare wrapText="bothSides"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F5B51" id="Obdélník 22" o:spid="_x0000_s1026" style="position:absolute;margin-left:-15.7pt;margin-top:651.6pt;width:597pt;height:1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i1jwIAAGAFAAAOAAAAZHJzL2Uyb0RvYy54bWysVM1u2zAMvg/YOwi6r3a8/gZ1iqBFhwFF&#10;G6wdelZkqTYmixqlxMneaIc9RV9slOy4XVvsMCwHRxLJj+Snjzo927SGrRX6BmzJJ3s5Z8pKqBr7&#10;UPKvd5cfjjnzQdhKGLCq5Fvl+dns/bvTzk1VATWYSiEjEOunnSt5HYKbZpmXtWqF3wOnLBk1YCsC&#10;bfEhq1B0hN6arMjzw6wDrByCVN7T6UVv5LOEr7WS4UZrrwIzJafaQvpi+i7jN5udiukDClc3cihD&#10;/EMVrWgsJR2hLkQQbIXNK6i2kQgedNiT0GagdSNV6oG6meQvurmthVOpFyLHu5Em//9g5fV6gayp&#10;Sl4UnFnR0h3dLKvHn8Y+/vrG6JAY6pyfkuOtW+Cw87SM7W40tvGfGmGbxOp2ZFVtApN0eHRwPDnJ&#10;iXxJtiL/eHJYJN6zp3CHPnxS0LK4KDnStSU2xfrKB0pJrjuXmM3CZWNMujpj/zggx3iSxYr7GtMq&#10;bI2KfsZ+UZq6paqKlCDpTJ0bZGtBChFSKhsmvakWleqPD3L6RSIIfoxIuwQYkTUVNGIPAFHDr7F7&#10;mME/hqok0zE4/1thffAYkTKDDWNw21jAtwAMdTVk7v13JPXURJaWUG1JCwj9kHgnLxu6jivhw0Ig&#10;TQVdIU16uKGPNtCVHIYVZzXgj7fOoz+JlaycdTRlJfffVwIVZ+azJRmfTPb341imzf7BESmD4XPL&#10;8rnFrtpzoGua0JviZFpG/2B2S43Q3tODMI9ZySSspNwllwF3m/PQTz89KVLN58mNRtGJcGVvnYzg&#10;kdUot7vNvUA3aDKQnK9hN5Fi+kKavW+MtDBfBdBN0u0TrwPfNMZJOMOTE9+J5/vk9fQwzn4DAAD/&#10;/wMAUEsDBBQABgAIAAAAIQBsqTOk4QAAAA4BAAAPAAAAZHJzL2Rvd25yZXYueG1sTI/LasMwEEX3&#10;hf6DmEJ3ifzCBMdyaAullCxK02YvyxPb1BoZSX7k76us2t0M93DnTHlY9cBmtK43JCDeRsCQlGl6&#10;agV8f71udsCcl9TIwRAKuKKDQ3V/V8qiMQt94nzyLQsl5AopoPN+LDh3qkMt3daMSCG7GKulD6tt&#10;eWPlEsr1wJMoyrmWPYULnRzxpUP1c5q0gLO5PC9a1fQ+Xz/66e1oldodhXh8WJ/2wDyu/g+Gm35Q&#10;hyo41WaixrFBwCaNs4CGII3SBNgNifMkB1aHKU+yDHhV8v9vVL8AAAD//wMAUEsBAi0AFAAGAAgA&#10;AAAhALaDOJL+AAAA4QEAABMAAAAAAAAAAAAAAAAAAAAAAFtDb250ZW50X1R5cGVzXS54bWxQSwEC&#10;LQAUAAYACAAAACEAOP0h/9YAAACUAQAACwAAAAAAAAAAAAAAAAAvAQAAX3JlbHMvLnJlbHNQSwEC&#10;LQAUAAYACAAAACEAVSMotY8CAABgBQAADgAAAAAAAAAAAAAAAAAuAgAAZHJzL2Uyb0RvYy54bWxQ&#10;SwECLQAUAAYACAAAACEAbKkzpOEAAAAOAQAADwAAAAAAAAAAAAAAAADpBAAAZHJzL2Rvd25yZXYu&#10;eG1sUEsFBgAAAAAEAAQA8wAAAPcFAAAAAA==&#10;" filled="f" stroked="f" strokeweight="1pt">
                <w10:wrap type="square" anchorx="margin" anchory="margin"/>
              </v:rect>
            </w:pict>
          </mc:Fallback>
        </mc:AlternateContent>
      </w:r>
      <w:r w:rsidRPr="00B20D63">
        <w:rPr>
          <w:color w:val="14387F"/>
          <w:szCs w:val="22"/>
        </w:rPr>
        <w:t>Klimatologick</w:t>
      </w:r>
      <w:r w:rsidR="00496B92">
        <w:rPr>
          <w:color w:val="14387F"/>
          <w:szCs w:val="22"/>
        </w:rPr>
        <w:t>á</w:t>
      </w:r>
      <w:r w:rsidRPr="00B20D63">
        <w:rPr>
          <w:color w:val="14387F"/>
          <w:szCs w:val="22"/>
        </w:rPr>
        <w:t xml:space="preserve"> ročenk</w:t>
      </w:r>
      <w:r w:rsidR="00496B92">
        <w:rPr>
          <w:color w:val="14387F"/>
          <w:szCs w:val="22"/>
        </w:rPr>
        <w:t>a</w:t>
      </w:r>
      <w:r w:rsidR="00F726E0">
        <w:rPr>
          <w:color w:val="14387F"/>
          <w:szCs w:val="22"/>
        </w:rPr>
        <w:t xml:space="preserve"> České republiky 2023</w:t>
      </w:r>
      <w:r w:rsidR="00496B92">
        <w:rPr>
          <w:color w:val="14387F"/>
          <w:szCs w:val="22"/>
        </w:rPr>
        <w:t xml:space="preserve"> je umístěna</w:t>
      </w:r>
      <w:r w:rsidR="001155B1">
        <w:rPr>
          <w:color w:val="14387F"/>
          <w:szCs w:val="22"/>
        </w:rPr>
        <w:t xml:space="preserve"> na</w:t>
      </w:r>
      <w:r w:rsidRPr="00B20D63">
        <w:rPr>
          <w:color w:val="14387F"/>
          <w:szCs w:val="22"/>
        </w:rPr>
        <w:t xml:space="preserve"> </w:t>
      </w:r>
      <w:hyperlink r:id="rId9" w:history="1">
        <w:r w:rsidRPr="00B20D63">
          <w:rPr>
            <w:rStyle w:val="Hypertextovodkaz"/>
            <w:color w:val="14387F"/>
            <w:szCs w:val="22"/>
          </w:rPr>
          <w:t>https://info.chmi.cz</w:t>
        </w:r>
      </w:hyperlink>
      <w:r w:rsidR="006A179C" w:rsidRPr="006A179C">
        <w:rPr>
          <w:rStyle w:val="Hypertextovodkaz"/>
          <w:color w:val="14387F"/>
          <w:szCs w:val="22"/>
          <w:u w:val="none"/>
        </w:rPr>
        <w:t xml:space="preserve">. </w:t>
      </w:r>
      <w:r w:rsidR="00496B92">
        <w:rPr>
          <w:rStyle w:val="Hypertextovodkaz"/>
          <w:color w:val="14387F"/>
          <w:szCs w:val="22"/>
          <w:u w:val="none"/>
        </w:rPr>
        <w:t>Zde jsou k</w:t>
      </w:r>
      <w:r w:rsidR="006A179C" w:rsidRPr="006A179C">
        <w:rPr>
          <w:rStyle w:val="Hypertextovodkaz"/>
          <w:color w:val="14387F"/>
          <w:szCs w:val="22"/>
          <w:u w:val="none"/>
        </w:rPr>
        <w:t> dispozici pdf i interaktivní verze ročenky</w:t>
      </w:r>
      <w:r w:rsidR="00496B92">
        <w:rPr>
          <w:rStyle w:val="Hypertextovodkaz"/>
          <w:color w:val="14387F"/>
          <w:szCs w:val="22"/>
          <w:u w:val="none"/>
        </w:rPr>
        <w:t xml:space="preserve"> a</w:t>
      </w:r>
      <w:r w:rsidR="001155B1">
        <w:rPr>
          <w:color w:val="14387F"/>
        </w:rPr>
        <w:t xml:space="preserve"> </w:t>
      </w:r>
      <w:r w:rsidRPr="00B20D63">
        <w:rPr>
          <w:color w:val="14387F"/>
        </w:rPr>
        <w:t xml:space="preserve">také </w:t>
      </w:r>
      <w:r w:rsidR="00496B92">
        <w:rPr>
          <w:color w:val="14387F"/>
        </w:rPr>
        <w:t xml:space="preserve">zde naleznete </w:t>
      </w:r>
      <w:r w:rsidRPr="00B20D63">
        <w:rPr>
          <w:color w:val="14387F"/>
        </w:rPr>
        <w:t>klimatologick</w:t>
      </w:r>
      <w:r w:rsidR="001155B1">
        <w:rPr>
          <w:color w:val="14387F"/>
        </w:rPr>
        <w:t>é</w:t>
      </w:r>
      <w:r w:rsidRPr="00B20D63">
        <w:rPr>
          <w:color w:val="14387F"/>
        </w:rPr>
        <w:t xml:space="preserve"> ročenk</w:t>
      </w:r>
      <w:r w:rsidR="001155B1">
        <w:rPr>
          <w:color w:val="14387F"/>
        </w:rPr>
        <w:t>y</w:t>
      </w:r>
      <w:r w:rsidRPr="00B20D63">
        <w:rPr>
          <w:color w:val="14387F"/>
        </w:rPr>
        <w:t xml:space="preserve"> České republiky za </w:t>
      </w:r>
      <w:r w:rsidR="001155B1">
        <w:rPr>
          <w:color w:val="14387F"/>
        </w:rPr>
        <w:t xml:space="preserve">předchozí </w:t>
      </w:r>
      <w:r w:rsidRPr="00B20D63">
        <w:rPr>
          <w:color w:val="14387F"/>
        </w:rPr>
        <w:t>rok</w:t>
      </w:r>
      <w:r w:rsidR="001155B1">
        <w:rPr>
          <w:color w:val="14387F"/>
        </w:rPr>
        <w:t>y</w:t>
      </w:r>
      <w:r w:rsidR="00F726E0">
        <w:rPr>
          <w:color w:val="14387F"/>
        </w:rPr>
        <w:t xml:space="preserve"> 2019 až 2022</w:t>
      </w:r>
      <w:r w:rsidRPr="00B20D63">
        <w:rPr>
          <w:color w:val="14387F"/>
        </w:rPr>
        <w:t>.</w:t>
      </w:r>
    </w:p>
    <w:p w:rsidR="007B1306" w:rsidRDefault="007B1306" w:rsidP="006A179C">
      <w:pPr>
        <w:pStyle w:val="text"/>
        <w:spacing w:line="276" w:lineRule="auto"/>
        <w:rPr>
          <w:color w:val="14387F"/>
        </w:rPr>
      </w:pPr>
    </w:p>
    <w:p w:rsidR="00B20D63" w:rsidRPr="00B20D63" w:rsidRDefault="00B20D63" w:rsidP="00B20D63">
      <w:pPr>
        <w:rPr>
          <w:color w:val="14387F"/>
        </w:rPr>
      </w:pPr>
    </w:p>
    <w:p w:rsidR="00B20D63" w:rsidRPr="00B20D63" w:rsidRDefault="00B20D63" w:rsidP="00B20D63">
      <w:pPr>
        <w:tabs>
          <w:tab w:val="left" w:pos="1405"/>
        </w:tabs>
        <w:rPr>
          <w:color w:val="14387F"/>
        </w:rPr>
      </w:pPr>
    </w:p>
    <w:p w:rsidR="00F979BB" w:rsidRPr="00B20D63" w:rsidRDefault="00B20D63" w:rsidP="00B20D63">
      <w:pPr>
        <w:tabs>
          <w:tab w:val="left" w:pos="1405"/>
        </w:tabs>
        <w:rPr>
          <w:color w:val="14387F"/>
        </w:rPr>
        <w:sectPr w:rsidR="00F979BB" w:rsidRPr="00B20D63" w:rsidSect="00B20D6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1416" w:bottom="1134" w:left="1134" w:header="1020" w:footer="1701" w:gutter="0"/>
          <w:cols w:space="708"/>
          <w:titlePg/>
          <w:docGrid w:linePitch="360"/>
        </w:sectPr>
      </w:pPr>
      <w:bookmarkStart w:id="0" w:name="_GoBack"/>
      <w:r w:rsidRPr="00B20D63">
        <w:rPr>
          <w:color w:val="14387F"/>
        </w:rPr>
        <w:tab/>
      </w:r>
    </w:p>
    <w:bookmarkEnd w:id="0"/>
    <w:p w:rsidR="00470CCA" w:rsidRPr="00B20D63" w:rsidRDefault="00470CCA" w:rsidP="00114637">
      <w:pPr>
        <w:pStyle w:val="Nadpiskontakt"/>
        <w:spacing w:before="840"/>
        <w:rPr>
          <w:color w:val="14387F"/>
        </w:rPr>
      </w:pPr>
      <w:r w:rsidRPr="00B20D63">
        <w:rPr>
          <w:color w:val="14387F"/>
        </w:rPr>
        <w:t>Kontakt:</w:t>
      </w:r>
    </w:p>
    <w:p w:rsidR="005669C2" w:rsidRPr="005669C2" w:rsidRDefault="005669C2" w:rsidP="00B20D63">
      <w:pPr>
        <w:pStyle w:val="kontaktjmno"/>
        <w:rPr>
          <w:color w:val="14387F"/>
          <w:lang w:val="en-US"/>
        </w:rPr>
      </w:pPr>
      <w:r>
        <w:rPr>
          <w:color w:val="14387F"/>
        </w:rPr>
        <w:t xml:space="preserve">Tiskové a informační oddělení </w:t>
      </w:r>
      <w:r w:rsidRPr="005669C2">
        <w:rPr>
          <w:b w:val="0"/>
          <w:color w:val="14387F"/>
        </w:rPr>
        <w:t>(info</w:t>
      </w:r>
      <w:r w:rsidRPr="005669C2">
        <w:rPr>
          <w:b w:val="0"/>
          <w:color w:val="14387F"/>
          <w:lang w:val="en-US"/>
        </w:rPr>
        <w:t>@chmi.cz)</w:t>
      </w:r>
    </w:p>
    <w:p w:rsidR="00B20D63" w:rsidRPr="00B20D63" w:rsidRDefault="005669C2" w:rsidP="00B20D63">
      <w:pPr>
        <w:pStyle w:val="kontaktjmno"/>
        <w:rPr>
          <w:color w:val="14387F"/>
        </w:rPr>
      </w:pPr>
      <w:r>
        <w:rPr>
          <w:color w:val="14387F"/>
        </w:rPr>
        <w:t>Aneta Beránková</w:t>
      </w:r>
    </w:p>
    <w:p w:rsidR="005669C2" w:rsidRPr="005669C2" w:rsidRDefault="005669C2" w:rsidP="005669C2">
      <w:pPr>
        <w:pStyle w:val="kontaktostatn"/>
        <w:rPr>
          <w:color w:val="14387F"/>
        </w:rPr>
      </w:pPr>
      <w:r w:rsidRPr="005669C2">
        <w:rPr>
          <w:color w:val="14387F"/>
        </w:rPr>
        <w:t>e-mail: aneta.berankova@chmi.cz</w:t>
      </w:r>
    </w:p>
    <w:p w:rsidR="005669C2" w:rsidRPr="00B20D63" w:rsidRDefault="005669C2" w:rsidP="005669C2">
      <w:pPr>
        <w:pStyle w:val="kontaktostatn"/>
        <w:rPr>
          <w:color w:val="14387F"/>
        </w:rPr>
      </w:pPr>
      <w:r w:rsidRPr="005669C2">
        <w:rPr>
          <w:color w:val="14387F"/>
        </w:rPr>
        <w:t>tel.: 735 794 383</w:t>
      </w:r>
    </w:p>
    <w:p w:rsidR="00470CCA" w:rsidRPr="00B20D63" w:rsidRDefault="00470CCA" w:rsidP="00114637">
      <w:pPr>
        <w:pStyle w:val="Kontaktodborngarant"/>
        <w:rPr>
          <w:color w:val="14387F"/>
        </w:rPr>
      </w:pPr>
      <w:r w:rsidRPr="00B20D63">
        <w:rPr>
          <w:color w:val="14387F"/>
        </w:rPr>
        <w:t>Odborný garant:</w:t>
      </w:r>
    </w:p>
    <w:p w:rsidR="00470CCA" w:rsidRPr="00B20D63" w:rsidRDefault="00B20D63" w:rsidP="00114637">
      <w:pPr>
        <w:pStyle w:val="kontaktostatn"/>
        <w:rPr>
          <w:color w:val="14387F"/>
        </w:rPr>
      </w:pPr>
      <w:r w:rsidRPr="00B20D63">
        <w:rPr>
          <w:color w:val="14387F"/>
        </w:rPr>
        <w:t>Lenka Crhová</w:t>
      </w:r>
    </w:p>
    <w:p w:rsidR="00B20D63" w:rsidRPr="00B20D63" w:rsidRDefault="00B20D63" w:rsidP="00114637">
      <w:pPr>
        <w:pStyle w:val="kontaktostatn"/>
        <w:rPr>
          <w:color w:val="14387F"/>
        </w:rPr>
      </w:pPr>
      <w:r w:rsidRPr="00B20D63">
        <w:rPr>
          <w:color w:val="14387F"/>
        </w:rPr>
        <w:t>Oddělení všeobecné klimatologie</w:t>
      </w:r>
    </w:p>
    <w:p w:rsidR="00470CCA" w:rsidRPr="00B20D63" w:rsidRDefault="00470CCA" w:rsidP="00114637">
      <w:pPr>
        <w:pStyle w:val="Kontaktodborngarant"/>
        <w:rPr>
          <w:color w:val="14387F"/>
        </w:rPr>
      </w:pPr>
      <w:r w:rsidRPr="00B20D63">
        <w:rPr>
          <w:color w:val="14387F"/>
        </w:rPr>
        <w:t>Podrobné informace naleznete:</w:t>
      </w:r>
      <w:r w:rsidR="00B20D63" w:rsidRPr="00B20D63">
        <w:rPr>
          <w:color w:val="14387F"/>
        </w:rPr>
        <w:t xml:space="preserve"> </w:t>
      </w:r>
      <w:hyperlink r:id="rId14" w:history="1">
        <w:r w:rsidR="00B20D63" w:rsidRPr="00B20D63">
          <w:rPr>
            <w:rStyle w:val="Hypertextovodkaz"/>
            <w:color w:val="14387F"/>
            <w:szCs w:val="22"/>
          </w:rPr>
          <w:t>https://info.chmi.cz</w:t>
        </w:r>
      </w:hyperlink>
    </w:p>
    <w:p w:rsidR="0002041B" w:rsidRPr="00CB58A4" w:rsidRDefault="0002041B" w:rsidP="0002041B">
      <w:pPr>
        <w:pStyle w:val="00Text1"/>
        <w:jc w:val="left"/>
        <w:rPr>
          <w:rFonts w:ascii="Times New Roman" w:hAnsi="Times New Roman" w:cs="Times New Roman"/>
          <w:b/>
          <w:color w:val="14387F"/>
          <w:sz w:val="22"/>
          <w:szCs w:val="22"/>
        </w:rPr>
      </w:pPr>
    </w:p>
    <w:p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94" w:rsidRDefault="00144A94" w:rsidP="0020378E">
      <w:r>
        <w:separator/>
      </w:r>
    </w:p>
  </w:endnote>
  <w:endnote w:type="continuationSeparator" w:id="0">
    <w:p w:rsidR="00144A94" w:rsidRDefault="00144A94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etaSerifPro-Book">
    <w:altName w:val="Century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693512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693512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94" w:rsidRDefault="00144A94" w:rsidP="0020378E">
      <w:r>
        <w:separator/>
      </w:r>
    </w:p>
  </w:footnote>
  <w:footnote w:type="continuationSeparator" w:id="0">
    <w:p w:rsidR="00144A94" w:rsidRDefault="00144A94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E93FB3">
      <w:t>11</w:t>
    </w:r>
    <w:r w:rsidR="004C0A14">
      <w:t>. 10</w:t>
    </w:r>
    <w:r w:rsidR="00B20D63">
      <w:t>.</w:t>
    </w:r>
    <w:r w:rsidR="004C0A14">
      <w:t xml:space="preserve"> 2024</w:t>
    </w:r>
  </w:p>
  <w:p w:rsidR="004C0A14" w:rsidRPr="00AD7E7D" w:rsidRDefault="004C0A14" w:rsidP="00C8699C">
    <w:pPr>
      <w:pStyle w:val="Zhlav"/>
      <w:tabs>
        <w:tab w:val="clear" w:pos="9072"/>
        <w:tab w:val="right" w:pos="102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4C0A14">
      <w:t>1</w:t>
    </w:r>
    <w:r w:rsidR="00E93FB3">
      <w:t>1</w:t>
    </w:r>
    <w:r w:rsidR="004C0A14">
      <w:t>. 10.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FC7AE1"/>
    <w:multiLevelType w:val="hybridMultilevel"/>
    <w:tmpl w:val="AA24B296"/>
    <w:lvl w:ilvl="0" w:tplc="0160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268B7"/>
    <w:rsid w:val="00061227"/>
    <w:rsid w:val="000D030E"/>
    <w:rsid w:val="000E36E6"/>
    <w:rsid w:val="000E5CCF"/>
    <w:rsid w:val="00104EB3"/>
    <w:rsid w:val="00107C15"/>
    <w:rsid w:val="00110A36"/>
    <w:rsid w:val="00114637"/>
    <w:rsid w:val="001155B1"/>
    <w:rsid w:val="00144A94"/>
    <w:rsid w:val="00151E7D"/>
    <w:rsid w:val="00160F1D"/>
    <w:rsid w:val="001C049B"/>
    <w:rsid w:val="001C70E4"/>
    <w:rsid w:val="001F390A"/>
    <w:rsid w:val="0020378E"/>
    <w:rsid w:val="0022467B"/>
    <w:rsid w:val="002624C4"/>
    <w:rsid w:val="002E44DF"/>
    <w:rsid w:val="002F2AAD"/>
    <w:rsid w:val="002F3797"/>
    <w:rsid w:val="00376670"/>
    <w:rsid w:val="003772D3"/>
    <w:rsid w:val="003A47CC"/>
    <w:rsid w:val="003E4705"/>
    <w:rsid w:val="00407C3A"/>
    <w:rsid w:val="0044154F"/>
    <w:rsid w:val="004456B9"/>
    <w:rsid w:val="004468C2"/>
    <w:rsid w:val="00470CCA"/>
    <w:rsid w:val="00490102"/>
    <w:rsid w:val="00496B92"/>
    <w:rsid w:val="004A2CA8"/>
    <w:rsid w:val="004A6003"/>
    <w:rsid w:val="004B3DB4"/>
    <w:rsid w:val="004B7E05"/>
    <w:rsid w:val="004C0A14"/>
    <w:rsid w:val="004D29AA"/>
    <w:rsid w:val="004E219E"/>
    <w:rsid w:val="004E6793"/>
    <w:rsid w:val="005244EB"/>
    <w:rsid w:val="00541E18"/>
    <w:rsid w:val="005609C7"/>
    <w:rsid w:val="00561446"/>
    <w:rsid w:val="005669C2"/>
    <w:rsid w:val="005B474C"/>
    <w:rsid w:val="005F5C68"/>
    <w:rsid w:val="00601D2B"/>
    <w:rsid w:val="006024AB"/>
    <w:rsid w:val="00606151"/>
    <w:rsid w:val="006724CC"/>
    <w:rsid w:val="00684A84"/>
    <w:rsid w:val="00693512"/>
    <w:rsid w:val="006A179C"/>
    <w:rsid w:val="006B6A0D"/>
    <w:rsid w:val="006B6FE3"/>
    <w:rsid w:val="006C7217"/>
    <w:rsid w:val="006E1CBA"/>
    <w:rsid w:val="00717A8A"/>
    <w:rsid w:val="007233B8"/>
    <w:rsid w:val="00725102"/>
    <w:rsid w:val="0076276B"/>
    <w:rsid w:val="00790489"/>
    <w:rsid w:val="007B1306"/>
    <w:rsid w:val="007B4A47"/>
    <w:rsid w:val="00802893"/>
    <w:rsid w:val="00813A5E"/>
    <w:rsid w:val="008263E8"/>
    <w:rsid w:val="00835F16"/>
    <w:rsid w:val="00845FA7"/>
    <w:rsid w:val="00881E41"/>
    <w:rsid w:val="00932408"/>
    <w:rsid w:val="0095152B"/>
    <w:rsid w:val="00962D66"/>
    <w:rsid w:val="00972D2F"/>
    <w:rsid w:val="009804A9"/>
    <w:rsid w:val="009949C9"/>
    <w:rsid w:val="00A24CAF"/>
    <w:rsid w:val="00A25003"/>
    <w:rsid w:val="00A57E5B"/>
    <w:rsid w:val="00A71D39"/>
    <w:rsid w:val="00A72736"/>
    <w:rsid w:val="00A824CC"/>
    <w:rsid w:val="00A93AE5"/>
    <w:rsid w:val="00AD7E7D"/>
    <w:rsid w:val="00AE0001"/>
    <w:rsid w:val="00B20D63"/>
    <w:rsid w:val="00B56928"/>
    <w:rsid w:val="00B57825"/>
    <w:rsid w:val="00B72B97"/>
    <w:rsid w:val="00B74B6E"/>
    <w:rsid w:val="00B772DD"/>
    <w:rsid w:val="00B926BC"/>
    <w:rsid w:val="00BA7A56"/>
    <w:rsid w:val="00BB6218"/>
    <w:rsid w:val="00BD0B12"/>
    <w:rsid w:val="00BD14F1"/>
    <w:rsid w:val="00BF0440"/>
    <w:rsid w:val="00C37660"/>
    <w:rsid w:val="00C8699C"/>
    <w:rsid w:val="00CB6E1B"/>
    <w:rsid w:val="00CC59CE"/>
    <w:rsid w:val="00CF6231"/>
    <w:rsid w:val="00D02616"/>
    <w:rsid w:val="00D87827"/>
    <w:rsid w:val="00DA4B07"/>
    <w:rsid w:val="00DB0064"/>
    <w:rsid w:val="00DB169E"/>
    <w:rsid w:val="00DC3969"/>
    <w:rsid w:val="00DC3AE0"/>
    <w:rsid w:val="00DD103B"/>
    <w:rsid w:val="00DE38F6"/>
    <w:rsid w:val="00E02008"/>
    <w:rsid w:val="00E13A45"/>
    <w:rsid w:val="00E606BE"/>
    <w:rsid w:val="00E66D3A"/>
    <w:rsid w:val="00E93FB3"/>
    <w:rsid w:val="00EB4A51"/>
    <w:rsid w:val="00ED1944"/>
    <w:rsid w:val="00F11B7F"/>
    <w:rsid w:val="00F32C5D"/>
    <w:rsid w:val="00F71B61"/>
    <w:rsid w:val="00F726E0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A5064E-1C9C-4A8B-9DF8-360EE656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Zdraznnintenzivn">
    <w:name w:val="Intense Emphasis"/>
    <w:basedOn w:val="Standardnpsmoodstavce"/>
    <w:uiPriority w:val="21"/>
    <w:qFormat/>
    <w:rsid w:val="00B20D63"/>
    <w:rPr>
      <w:i/>
      <w:iCs/>
      <w:color w:val="5B9BD5" w:themeColor="accent1"/>
    </w:rPr>
  </w:style>
  <w:style w:type="paragraph" w:styleId="Odstavecseseznamem">
    <w:name w:val="List Paragraph"/>
    <w:basedOn w:val="Normln"/>
    <w:uiPriority w:val="34"/>
    <w:qFormat/>
    <w:rsid w:val="00B2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hmi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.chmi.cz" TargetMode="External"/><Relationship Id="rId14" Type="http://schemas.openxmlformats.org/officeDocument/2006/relationships/hyperlink" Target="https://info.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726E-848A-4BB0-B334-11489E81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0</TotalTime>
  <Pages>4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Ing, Jan Doležal</cp:lastModifiedBy>
  <cp:revision>2</cp:revision>
  <cp:lastPrinted>2019-12-11T08:47:00Z</cp:lastPrinted>
  <dcterms:created xsi:type="dcterms:W3CDTF">2024-10-11T07:55:00Z</dcterms:created>
  <dcterms:modified xsi:type="dcterms:W3CDTF">2024-10-11T07:55:00Z</dcterms:modified>
</cp:coreProperties>
</file>